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C48561" w14:textId="764E1CF9" w:rsidR="0080743E" w:rsidRPr="0080743E" w:rsidRDefault="0080743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0743E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80743E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80743E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="00884E4D" w:rsidRPr="0080743E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="00884E4D" w:rsidRPr="0080743E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="00884E4D" w:rsidRPr="0080743E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="00884E4D" w:rsidRPr="0080743E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023B2ABF" w14:textId="4AF8B17E" w:rsidR="00884E4D" w:rsidRDefault="00884E4D" w:rsidP="00884E4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D</w:t>
      </w:r>
      <w:r w:rsidRPr="0080743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isposto n._________ </w:t>
      </w:r>
    </w:p>
    <w:p w14:paraId="0B3EB709" w14:textId="532A57CA" w:rsidR="0080743E" w:rsidRPr="0080743E" w:rsidRDefault="00884E4D" w:rsidP="00884E4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80743E">
        <w:rPr>
          <w:rFonts w:ascii="Times New Roman" w:hAnsi="Times New Roman" w:cs="Times New Roman"/>
          <w:b/>
          <w:bCs/>
          <w:color w:val="000000"/>
          <w:sz w:val="24"/>
          <w:szCs w:val="24"/>
        </w:rPr>
        <w:t>del_____________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___</w:t>
      </w:r>
    </w:p>
    <w:p w14:paraId="6DFD94B1" w14:textId="77777777" w:rsidR="0080743E" w:rsidRDefault="0080743E" w:rsidP="0080743E">
      <w:pPr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4E6B0C7F" w14:textId="6D0A6684" w:rsidR="0080743E" w:rsidRPr="0080743E" w:rsidRDefault="0080743E" w:rsidP="0080743E">
      <w:pPr>
        <w:jc w:val="center"/>
        <w:rPr>
          <w:rFonts w:ascii="Times New Roman" w:hAnsi="Times New Roman" w:cs="Times New Roman"/>
          <w:b/>
          <w:bCs/>
          <w:color w:val="000000"/>
        </w:rPr>
      </w:pPr>
      <w:r w:rsidRPr="0080743E">
        <w:rPr>
          <w:rFonts w:ascii="Times New Roman" w:hAnsi="Times New Roman" w:cs="Times New Roman"/>
          <w:b/>
          <w:bCs/>
          <w:color w:val="000000"/>
        </w:rPr>
        <w:t>IL</w:t>
      </w:r>
      <w:r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80743E">
        <w:rPr>
          <w:rFonts w:ascii="Times New Roman" w:hAnsi="Times New Roman" w:cs="Times New Roman"/>
          <w:b/>
          <w:bCs/>
          <w:color w:val="000000"/>
        </w:rPr>
        <w:t xml:space="preserve">DIRETTORE </w:t>
      </w:r>
      <w:r w:rsidR="00884E4D">
        <w:rPr>
          <w:rFonts w:ascii="Times New Roman" w:hAnsi="Times New Roman" w:cs="Times New Roman"/>
          <w:b/>
          <w:bCs/>
          <w:color w:val="000000"/>
        </w:rPr>
        <w:t>/ LA DIRETTRICE</w:t>
      </w:r>
    </w:p>
    <w:p w14:paraId="414E57C3" w14:textId="77777777" w:rsidR="00A70ED1" w:rsidRDefault="00A70ED1" w:rsidP="00A87097">
      <w:pPr>
        <w:spacing w:after="0" w:line="280" w:lineRule="exact"/>
        <w:jc w:val="both"/>
        <w:rPr>
          <w:rFonts w:ascii="Noto Sans" w:hAnsi="Noto Sans"/>
          <w:b/>
          <w:color w:val="000000"/>
          <w:sz w:val="20"/>
          <w:szCs w:val="20"/>
        </w:rPr>
      </w:pPr>
    </w:p>
    <w:p w14:paraId="025D77DA" w14:textId="7589AA74" w:rsidR="00A87097" w:rsidRPr="00A87097" w:rsidRDefault="00A87097" w:rsidP="00A87097">
      <w:pPr>
        <w:spacing w:after="0" w:line="280" w:lineRule="exact"/>
        <w:jc w:val="both"/>
        <w:rPr>
          <w:rFonts w:ascii="Noto Sans" w:hAnsi="Noto Sans"/>
          <w:iCs/>
          <w:color w:val="000000"/>
          <w:sz w:val="20"/>
          <w:szCs w:val="20"/>
        </w:rPr>
      </w:pPr>
      <w:r w:rsidRPr="00A87097">
        <w:rPr>
          <w:rFonts w:ascii="Noto Sans" w:hAnsi="Noto Sans"/>
          <w:b/>
          <w:color w:val="000000"/>
          <w:sz w:val="20"/>
          <w:szCs w:val="20"/>
        </w:rPr>
        <w:t>VISTO</w:t>
      </w:r>
      <w:r w:rsidRPr="00A87097">
        <w:rPr>
          <w:rFonts w:ascii="Noto Sans" w:hAnsi="Noto Sans"/>
          <w:color w:val="000000"/>
          <w:sz w:val="20"/>
          <w:szCs w:val="20"/>
        </w:rPr>
        <w:t xml:space="preserve"> l’art. 4 rubricato </w:t>
      </w:r>
      <w:r w:rsidRPr="00A87097">
        <w:rPr>
          <w:rFonts w:ascii="Noto Sans" w:hAnsi="Noto Sans"/>
          <w:i/>
          <w:iCs/>
          <w:color w:val="000000"/>
          <w:sz w:val="20"/>
          <w:szCs w:val="20"/>
        </w:rPr>
        <w:t>“Dottorato di Ricerca”</w:t>
      </w:r>
      <w:r w:rsidRPr="00A87097">
        <w:rPr>
          <w:rFonts w:ascii="Noto Sans" w:hAnsi="Noto Sans"/>
          <w:color w:val="000000"/>
          <w:sz w:val="20"/>
          <w:szCs w:val="20"/>
        </w:rPr>
        <w:t xml:space="preserve"> della Legge 3 luglio 1998, n. 210 </w:t>
      </w:r>
      <w:r w:rsidRPr="00A87097">
        <w:rPr>
          <w:rFonts w:ascii="Noto Sans" w:hAnsi="Noto Sans"/>
          <w:iCs/>
          <w:color w:val="000000"/>
          <w:sz w:val="20"/>
          <w:szCs w:val="20"/>
        </w:rPr>
        <w:t>“Norme per il reclutamento dei ricercatori e dei professori universitari di ruolo”;</w:t>
      </w:r>
    </w:p>
    <w:p w14:paraId="56CB92B4" w14:textId="77777777" w:rsidR="00A87097" w:rsidRPr="00A87097" w:rsidRDefault="00A87097" w:rsidP="00A87097">
      <w:pPr>
        <w:spacing w:after="0" w:line="280" w:lineRule="exact"/>
        <w:jc w:val="both"/>
        <w:rPr>
          <w:rFonts w:ascii="Noto Sans" w:hAnsi="Noto Sans"/>
          <w:sz w:val="20"/>
          <w:szCs w:val="20"/>
        </w:rPr>
      </w:pPr>
    </w:p>
    <w:p w14:paraId="5AC7D92F" w14:textId="678ADDCE" w:rsidR="00A87097" w:rsidRPr="00A87097" w:rsidRDefault="00A87097" w:rsidP="00A87097">
      <w:pPr>
        <w:keepNext/>
        <w:keepLines/>
        <w:spacing w:after="0" w:line="280" w:lineRule="exact"/>
        <w:jc w:val="both"/>
        <w:outlineLvl w:val="2"/>
        <w:rPr>
          <w:rFonts w:ascii="Noto Sans" w:hAnsi="Noto Sans"/>
          <w:color w:val="000000"/>
          <w:sz w:val="20"/>
          <w:szCs w:val="20"/>
          <w:lang w:eastAsia="it-IT"/>
        </w:rPr>
      </w:pPr>
      <w:r w:rsidRPr="00A87097">
        <w:rPr>
          <w:rFonts w:ascii="Noto Sans" w:eastAsiaTheme="majorEastAsia" w:hAnsi="Noto Sans"/>
          <w:b/>
          <w:iCs/>
          <w:color w:val="000000"/>
          <w:sz w:val="20"/>
          <w:szCs w:val="20"/>
        </w:rPr>
        <w:t>VISTO</w:t>
      </w:r>
      <w:r w:rsidRPr="00A87097">
        <w:rPr>
          <w:rFonts w:ascii="Noto Sans" w:eastAsiaTheme="majorEastAsia" w:hAnsi="Noto Sans"/>
          <w:iCs/>
          <w:color w:val="000000"/>
          <w:sz w:val="20"/>
          <w:szCs w:val="20"/>
        </w:rPr>
        <w:t xml:space="preserve"> l’art. 19 rubricato “</w:t>
      </w:r>
      <w:r w:rsidRPr="00A87097">
        <w:rPr>
          <w:rFonts w:ascii="Noto Sans" w:hAnsi="Noto Sans"/>
          <w:color w:val="000000"/>
          <w:sz w:val="20"/>
          <w:szCs w:val="20"/>
        </w:rPr>
        <w:t>Disposizioni in materia di dottorato di ricerca</w:t>
      </w:r>
      <w:r w:rsidRPr="00A87097">
        <w:rPr>
          <w:rFonts w:ascii="Noto Sans" w:eastAsiaTheme="majorEastAsia" w:hAnsi="Noto Sans"/>
          <w:iCs/>
          <w:color w:val="1F3763" w:themeColor="accent1" w:themeShade="7F"/>
          <w:sz w:val="20"/>
          <w:szCs w:val="20"/>
        </w:rPr>
        <w:t xml:space="preserve">” </w:t>
      </w:r>
      <w:r w:rsidRPr="00A87097">
        <w:rPr>
          <w:rFonts w:ascii="Noto Sans" w:eastAsiaTheme="majorEastAsia" w:hAnsi="Noto Sans"/>
          <w:iCs/>
          <w:color w:val="000000"/>
          <w:sz w:val="20"/>
          <w:szCs w:val="20"/>
        </w:rPr>
        <w:t>della Legge 30 dicembre 2010, n. 240 “</w:t>
      </w:r>
      <w:r w:rsidRPr="00A87097">
        <w:rPr>
          <w:rFonts w:ascii="Noto Sans" w:hAnsi="Noto Sans"/>
          <w:iCs/>
          <w:color w:val="000000"/>
          <w:sz w:val="20"/>
          <w:szCs w:val="20"/>
          <w:lang w:eastAsia="it-IT"/>
        </w:rPr>
        <w:t>Norme in materia di organizzazione delle università, di personale accademico e reclutamento, nonch</w:t>
      </w:r>
      <w:r w:rsidR="00A33231">
        <w:rPr>
          <w:rFonts w:ascii="Noto Sans" w:hAnsi="Noto Sans"/>
          <w:iCs/>
          <w:color w:val="000000"/>
          <w:sz w:val="20"/>
          <w:szCs w:val="20"/>
          <w:lang w:eastAsia="it-IT"/>
        </w:rPr>
        <w:t>é</w:t>
      </w:r>
      <w:r w:rsidRPr="00A87097">
        <w:rPr>
          <w:rFonts w:ascii="Noto Sans" w:hAnsi="Noto Sans"/>
          <w:iCs/>
          <w:color w:val="000000"/>
          <w:sz w:val="20"/>
          <w:szCs w:val="20"/>
          <w:lang w:eastAsia="it-IT"/>
        </w:rPr>
        <w:t xml:space="preserve"> delega al Governo per incentivare la qualità e l'efficienza del sistema universitario</w:t>
      </w:r>
      <w:r w:rsidRPr="00A87097">
        <w:rPr>
          <w:rFonts w:ascii="Noto Sans" w:hAnsi="Noto Sans"/>
          <w:color w:val="000000"/>
          <w:sz w:val="20"/>
          <w:szCs w:val="20"/>
          <w:lang w:eastAsia="it-IT"/>
        </w:rPr>
        <w:t>”</w:t>
      </w:r>
    </w:p>
    <w:p w14:paraId="3FE3D018" w14:textId="77777777" w:rsidR="00A87097" w:rsidRPr="00A87097" w:rsidRDefault="00A87097" w:rsidP="00A87097">
      <w:pPr>
        <w:spacing w:after="0" w:line="280" w:lineRule="exact"/>
        <w:jc w:val="both"/>
        <w:rPr>
          <w:rFonts w:ascii="Noto Sans" w:hAnsi="Noto Sans"/>
          <w:sz w:val="20"/>
          <w:szCs w:val="20"/>
        </w:rPr>
      </w:pPr>
    </w:p>
    <w:p w14:paraId="21B2F167" w14:textId="29B4D9EA" w:rsidR="00A87097" w:rsidRDefault="00A87097" w:rsidP="00A87097">
      <w:pPr>
        <w:spacing w:after="0" w:line="280" w:lineRule="exact"/>
        <w:jc w:val="both"/>
        <w:rPr>
          <w:rFonts w:ascii="Noto Sans" w:hAnsi="Noto Sans"/>
          <w:sz w:val="20"/>
          <w:szCs w:val="20"/>
        </w:rPr>
      </w:pPr>
      <w:r w:rsidRPr="00A87097">
        <w:rPr>
          <w:rFonts w:ascii="Noto Sans" w:hAnsi="Noto Sans"/>
          <w:b/>
          <w:color w:val="000000"/>
          <w:sz w:val="20"/>
          <w:szCs w:val="20"/>
        </w:rPr>
        <w:t>VISTO</w:t>
      </w:r>
      <w:r w:rsidRPr="00A87097">
        <w:rPr>
          <w:rFonts w:ascii="Noto Sans" w:hAnsi="Noto Sans"/>
          <w:color w:val="000000"/>
          <w:sz w:val="20"/>
          <w:szCs w:val="20"/>
        </w:rPr>
        <w:t xml:space="preserve"> il D.M. 14 dicembre 2021, n. 226 “R</w:t>
      </w:r>
      <w:r w:rsidRPr="00A87097">
        <w:rPr>
          <w:rFonts w:ascii="Noto Sans" w:hAnsi="Noto Sans"/>
          <w:sz w:val="20"/>
          <w:szCs w:val="20"/>
        </w:rPr>
        <w:t>egolamento recante modalità di accreditamento delle</w:t>
      </w:r>
      <w:r w:rsidRPr="00A87097">
        <w:rPr>
          <w:rFonts w:ascii="Noto Sans" w:hAnsi="Noto Sans"/>
          <w:sz w:val="20"/>
          <w:szCs w:val="20"/>
        </w:rPr>
        <w:br/>
        <w:t>sedi e dei corsi di dottorato e criteri per la istituzione dei corsi di dottorato da parte degli enti accreditati”;</w:t>
      </w:r>
    </w:p>
    <w:p w14:paraId="1A18B25D" w14:textId="407F50C8" w:rsidR="00A87097" w:rsidRDefault="00A87097" w:rsidP="00A87097">
      <w:pPr>
        <w:spacing w:after="0" w:line="280" w:lineRule="exact"/>
        <w:jc w:val="both"/>
        <w:rPr>
          <w:rFonts w:ascii="Noto Sans" w:hAnsi="Noto Sans"/>
          <w:sz w:val="20"/>
          <w:szCs w:val="20"/>
        </w:rPr>
      </w:pPr>
    </w:p>
    <w:p w14:paraId="6F4AEEEE" w14:textId="2A958AD9" w:rsidR="00A87097" w:rsidRPr="00A87097" w:rsidRDefault="00A87097" w:rsidP="00A87097">
      <w:pPr>
        <w:spacing w:after="0" w:line="280" w:lineRule="exact"/>
        <w:jc w:val="both"/>
        <w:rPr>
          <w:rFonts w:ascii="Noto Sans" w:hAnsi="Noto Sans"/>
          <w:sz w:val="20"/>
          <w:szCs w:val="20"/>
        </w:rPr>
      </w:pPr>
      <w:r>
        <w:rPr>
          <w:rFonts w:ascii="Noto Sans" w:hAnsi="Noto Sans"/>
          <w:sz w:val="20"/>
          <w:szCs w:val="20"/>
        </w:rPr>
        <w:t xml:space="preserve">VISTO il D.M. </w:t>
      </w:r>
      <w:r w:rsidR="00884E4D">
        <w:rPr>
          <w:rFonts w:ascii="Noto Sans" w:hAnsi="Noto Sans"/>
          <w:sz w:val="20"/>
          <w:szCs w:val="20"/>
        </w:rPr>
        <w:t>22 marzo 2022, n. 301, “</w:t>
      </w:r>
      <w:r w:rsidR="00884E4D" w:rsidRPr="00884E4D">
        <w:rPr>
          <w:rFonts w:ascii="Noto Sans" w:hAnsi="Noto Sans"/>
          <w:sz w:val="20"/>
          <w:szCs w:val="20"/>
        </w:rPr>
        <w:t>Linee Guida per l’accreditamento dei dottorati</w:t>
      </w:r>
      <w:r w:rsidR="00884E4D">
        <w:rPr>
          <w:rFonts w:ascii="Noto Sans" w:hAnsi="Noto Sans"/>
          <w:sz w:val="20"/>
          <w:szCs w:val="20"/>
        </w:rPr>
        <w:t>”, che si applicano a scorrimento dal XXXVII ciclo al XL</w:t>
      </w:r>
      <w:r w:rsidR="00A33231">
        <w:rPr>
          <w:rFonts w:ascii="Noto Sans" w:hAnsi="Noto Sans"/>
          <w:sz w:val="20"/>
          <w:szCs w:val="20"/>
        </w:rPr>
        <w:t>I</w:t>
      </w:r>
      <w:r w:rsidR="000453C3">
        <w:rPr>
          <w:rFonts w:ascii="Noto Sans" w:hAnsi="Noto Sans"/>
          <w:sz w:val="20"/>
          <w:szCs w:val="20"/>
        </w:rPr>
        <w:t>I</w:t>
      </w:r>
      <w:bookmarkStart w:id="0" w:name="_GoBack"/>
      <w:bookmarkEnd w:id="0"/>
      <w:r w:rsidR="00884E4D">
        <w:rPr>
          <w:rFonts w:ascii="Noto Sans" w:hAnsi="Noto Sans"/>
          <w:sz w:val="20"/>
          <w:szCs w:val="20"/>
        </w:rPr>
        <w:t xml:space="preserve"> ciclo;</w:t>
      </w:r>
    </w:p>
    <w:p w14:paraId="68E3B73C" w14:textId="2C971781" w:rsidR="00A87097" w:rsidRDefault="00A87097" w:rsidP="00A87097">
      <w:pPr>
        <w:spacing w:after="0" w:line="280" w:lineRule="exact"/>
        <w:jc w:val="both"/>
        <w:rPr>
          <w:rFonts w:ascii="Noto Sans" w:hAnsi="Noto Sans"/>
          <w:sz w:val="20"/>
          <w:szCs w:val="20"/>
        </w:rPr>
      </w:pPr>
    </w:p>
    <w:p w14:paraId="02F96932" w14:textId="77777777" w:rsidR="00A87097" w:rsidRPr="00A87097" w:rsidRDefault="00A87097" w:rsidP="00A87097">
      <w:pPr>
        <w:spacing w:after="0" w:line="280" w:lineRule="exact"/>
        <w:jc w:val="both"/>
        <w:rPr>
          <w:rFonts w:ascii="Noto Sans" w:hAnsi="Noto Sans"/>
          <w:sz w:val="20"/>
          <w:szCs w:val="20"/>
        </w:rPr>
      </w:pPr>
      <w:r w:rsidRPr="00A87097">
        <w:rPr>
          <w:rFonts w:ascii="Noto Sans" w:hAnsi="Noto Sans"/>
          <w:b/>
          <w:sz w:val="20"/>
          <w:szCs w:val="20"/>
        </w:rPr>
        <w:t>VISTO</w:t>
      </w:r>
      <w:r w:rsidRPr="00A87097">
        <w:rPr>
          <w:rFonts w:ascii="Noto Sans" w:hAnsi="Noto Sans"/>
          <w:sz w:val="20"/>
          <w:szCs w:val="20"/>
        </w:rPr>
        <w:t xml:space="preserve"> il D.M. 23 febbraio 2022, n, 247, con il quale è stato rideterminato, a decorrere dal 1° luglio 2022, l'importo annuo della borsa per la frequenza ai corsi di dottorato di ricerca in euro 16.243,00 al lordo degli oneri previdenziali a carico del percipiente;</w:t>
      </w:r>
    </w:p>
    <w:p w14:paraId="4CAA1BDB" w14:textId="77777777" w:rsidR="000102DF" w:rsidRPr="00A87097" w:rsidRDefault="000102DF" w:rsidP="00A87097">
      <w:pPr>
        <w:spacing w:after="0" w:line="280" w:lineRule="exact"/>
        <w:jc w:val="both"/>
        <w:rPr>
          <w:rFonts w:ascii="Noto Sans" w:hAnsi="Noto Sans" w:cs="Times New Roman"/>
          <w:b/>
          <w:bCs/>
          <w:color w:val="000000"/>
          <w:sz w:val="20"/>
          <w:szCs w:val="20"/>
        </w:rPr>
      </w:pPr>
    </w:p>
    <w:p w14:paraId="7926C294" w14:textId="0E03C106" w:rsidR="00A70ED1" w:rsidRPr="00A70ED1" w:rsidRDefault="00FF4CBE" w:rsidP="00A70ED1">
      <w:pPr>
        <w:spacing w:after="0" w:line="280" w:lineRule="exact"/>
        <w:jc w:val="both"/>
        <w:rPr>
          <w:rFonts w:ascii="Noto Sans" w:hAnsi="Noto Sans"/>
          <w:sz w:val="20"/>
          <w:szCs w:val="20"/>
        </w:rPr>
      </w:pPr>
      <w:r w:rsidRPr="00A70ED1">
        <w:rPr>
          <w:rFonts w:ascii="Noto Sans" w:hAnsi="Noto Sans"/>
          <w:b/>
          <w:sz w:val="20"/>
          <w:szCs w:val="20"/>
        </w:rPr>
        <w:t>VISTO</w:t>
      </w:r>
      <w:r w:rsidRPr="00A70ED1">
        <w:rPr>
          <w:rFonts w:ascii="Noto Sans" w:hAnsi="Noto Sans"/>
          <w:sz w:val="20"/>
          <w:szCs w:val="20"/>
        </w:rPr>
        <w:t xml:space="preserve"> il </w:t>
      </w:r>
      <w:r w:rsidR="00A70ED1" w:rsidRPr="00A70ED1">
        <w:rPr>
          <w:rFonts w:ascii="Noto Sans" w:hAnsi="Noto Sans"/>
          <w:sz w:val="20"/>
          <w:szCs w:val="20"/>
        </w:rPr>
        <w:t>Regolamento di Ateneo in materia di dottorati di ricerca emanato con il D.R. n. 723 del 17.07.2013, e successive modificazioni e integrazioni, disposta da ultimo con il D.R. n. 376 del 23.07.2024;</w:t>
      </w:r>
    </w:p>
    <w:p w14:paraId="2ED69534" w14:textId="77777777" w:rsidR="00A70ED1" w:rsidRPr="00A70ED1" w:rsidRDefault="00A70ED1" w:rsidP="00A87097">
      <w:pPr>
        <w:spacing w:after="0" w:line="280" w:lineRule="exact"/>
        <w:jc w:val="both"/>
        <w:rPr>
          <w:rFonts w:ascii="Noto Sans" w:hAnsi="Noto Sans"/>
          <w:sz w:val="20"/>
          <w:szCs w:val="20"/>
        </w:rPr>
      </w:pPr>
    </w:p>
    <w:p w14:paraId="44E14D5A" w14:textId="3AA24F6A" w:rsidR="00A87097" w:rsidRDefault="00A87097" w:rsidP="00A87097">
      <w:pPr>
        <w:spacing w:after="0" w:line="280" w:lineRule="exact"/>
        <w:jc w:val="both"/>
        <w:rPr>
          <w:rFonts w:ascii="Noto Sans" w:hAnsi="Noto Sans" w:cs="Times New Roman"/>
          <w:color w:val="000000"/>
          <w:sz w:val="20"/>
          <w:szCs w:val="20"/>
        </w:rPr>
      </w:pPr>
      <w:r w:rsidRPr="00A87097">
        <w:rPr>
          <w:rFonts w:ascii="Noto Sans" w:hAnsi="Noto Sans" w:cs="Times New Roman"/>
          <w:b/>
          <w:bCs/>
          <w:color w:val="000000"/>
          <w:sz w:val="20"/>
          <w:szCs w:val="20"/>
        </w:rPr>
        <w:t>VISTA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 la nota </w:t>
      </w:r>
      <w:r w:rsidR="00A70ED1">
        <w:rPr>
          <w:rFonts w:ascii="Noto Sans" w:hAnsi="Noto Sans" w:cs="Times New Roman"/>
          <w:color w:val="000000"/>
          <w:sz w:val="20"/>
          <w:szCs w:val="20"/>
        </w:rPr>
        <w:t>direttoriale (o rettorale)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 </w:t>
      </w:r>
      <w:r>
        <w:rPr>
          <w:rFonts w:ascii="Noto Sans" w:hAnsi="Noto Sans" w:cs="Times New Roman"/>
          <w:color w:val="000000"/>
          <w:sz w:val="20"/>
          <w:szCs w:val="20"/>
        </w:rPr>
        <w:t xml:space="preserve">del </w:t>
      </w:r>
      <w:r w:rsidR="00A70ED1">
        <w:rPr>
          <w:rFonts w:ascii="Noto Sans" w:hAnsi="Noto Sans" w:cs="Times New Roman"/>
          <w:color w:val="000000"/>
          <w:sz w:val="20"/>
          <w:szCs w:val="20"/>
        </w:rPr>
        <w:t>____________</w:t>
      </w:r>
      <w:r>
        <w:rPr>
          <w:rFonts w:ascii="Noto Sans" w:hAnsi="Noto Sans" w:cs="Times New Roman"/>
          <w:color w:val="000000"/>
          <w:sz w:val="20"/>
          <w:szCs w:val="20"/>
        </w:rPr>
        <w:t xml:space="preserve"> 202</w:t>
      </w:r>
      <w:r w:rsidR="00FE74CD">
        <w:rPr>
          <w:rFonts w:ascii="Noto Sans" w:hAnsi="Noto Sans" w:cs="Times New Roman"/>
          <w:color w:val="000000"/>
          <w:sz w:val="20"/>
          <w:szCs w:val="20"/>
        </w:rPr>
        <w:t>6</w:t>
      </w:r>
      <w:r>
        <w:rPr>
          <w:rFonts w:ascii="Noto Sans" w:hAnsi="Noto Sans" w:cs="Times New Roman"/>
          <w:color w:val="000000"/>
          <w:sz w:val="20"/>
          <w:szCs w:val="20"/>
        </w:rPr>
        <w:t xml:space="preserve">, n. </w:t>
      </w:r>
      <w:r w:rsidR="00A70ED1">
        <w:rPr>
          <w:rFonts w:ascii="Noto Sans" w:hAnsi="Noto Sans" w:cs="Times New Roman"/>
          <w:color w:val="000000"/>
          <w:sz w:val="20"/>
          <w:szCs w:val="20"/>
        </w:rPr>
        <w:t>__________</w:t>
      </w:r>
      <w:r>
        <w:rPr>
          <w:rFonts w:ascii="Noto Sans" w:hAnsi="Noto Sans" w:cs="Times New Roman"/>
          <w:color w:val="000000"/>
          <w:sz w:val="20"/>
          <w:szCs w:val="20"/>
        </w:rPr>
        <w:t>, rubricata “Accreditamento corsi di dottorato di ricerca XL</w:t>
      </w:r>
      <w:r w:rsidR="00A33231">
        <w:rPr>
          <w:rFonts w:ascii="Noto Sans" w:hAnsi="Noto Sans" w:cs="Times New Roman"/>
          <w:color w:val="000000"/>
          <w:sz w:val="20"/>
          <w:szCs w:val="20"/>
        </w:rPr>
        <w:t>I</w:t>
      </w:r>
      <w:r w:rsidR="00FE74CD">
        <w:rPr>
          <w:rFonts w:ascii="Noto Sans" w:hAnsi="Noto Sans" w:cs="Times New Roman"/>
          <w:color w:val="000000"/>
          <w:sz w:val="20"/>
          <w:szCs w:val="20"/>
        </w:rPr>
        <w:t>I</w:t>
      </w:r>
      <w:r>
        <w:rPr>
          <w:rFonts w:ascii="Noto Sans" w:hAnsi="Noto Sans" w:cs="Times New Roman"/>
          <w:color w:val="000000"/>
          <w:sz w:val="20"/>
          <w:szCs w:val="20"/>
        </w:rPr>
        <w:t xml:space="preserve"> ciclo, </w:t>
      </w:r>
      <w:proofErr w:type="spellStart"/>
      <w:r>
        <w:rPr>
          <w:rFonts w:ascii="Noto Sans" w:hAnsi="Noto Sans" w:cs="Times New Roman"/>
          <w:color w:val="000000"/>
          <w:sz w:val="20"/>
          <w:szCs w:val="20"/>
        </w:rPr>
        <w:t>a.a</w:t>
      </w:r>
      <w:proofErr w:type="spellEnd"/>
      <w:r>
        <w:rPr>
          <w:rFonts w:ascii="Noto Sans" w:hAnsi="Noto Sans" w:cs="Times New Roman"/>
          <w:color w:val="000000"/>
          <w:sz w:val="20"/>
          <w:szCs w:val="20"/>
        </w:rPr>
        <w:t>. 202</w:t>
      </w:r>
      <w:r w:rsidR="00FE74CD">
        <w:rPr>
          <w:rFonts w:ascii="Noto Sans" w:hAnsi="Noto Sans" w:cs="Times New Roman"/>
          <w:color w:val="000000"/>
          <w:sz w:val="20"/>
          <w:szCs w:val="20"/>
        </w:rPr>
        <w:t>6</w:t>
      </w:r>
      <w:r w:rsidR="00A70ED1">
        <w:rPr>
          <w:rFonts w:ascii="Noto Sans" w:hAnsi="Noto Sans" w:cs="Times New Roman"/>
          <w:color w:val="000000"/>
          <w:sz w:val="20"/>
          <w:szCs w:val="20"/>
        </w:rPr>
        <w:t>/2</w:t>
      </w:r>
      <w:r w:rsidR="00FE74CD">
        <w:rPr>
          <w:rFonts w:ascii="Noto Sans" w:hAnsi="Noto Sans" w:cs="Times New Roman"/>
          <w:color w:val="000000"/>
          <w:sz w:val="20"/>
          <w:szCs w:val="20"/>
        </w:rPr>
        <w:t>7</w:t>
      </w:r>
      <w:r>
        <w:rPr>
          <w:rFonts w:ascii="Noto Sans" w:hAnsi="Noto Sans" w:cs="Times New Roman"/>
          <w:color w:val="000000"/>
          <w:sz w:val="20"/>
          <w:szCs w:val="20"/>
        </w:rPr>
        <w:t xml:space="preserve"> – Linee guida operative”;</w:t>
      </w:r>
    </w:p>
    <w:p w14:paraId="3C0F571A" w14:textId="77777777" w:rsidR="00A87097" w:rsidRDefault="00A87097" w:rsidP="00A87097">
      <w:pPr>
        <w:spacing w:after="0" w:line="280" w:lineRule="exact"/>
        <w:jc w:val="both"/>
        <w:rPr>
          <w:rFonts w:ascii="Noto Sans" w:hAnsi="Noto Sans" w:cs="Times New Roman"/>
          <w:color w:val="000000"/>
          <w:sz w:val="20"/>
          <w:szCs w:val="20"/>
        </w:rPr>
      </w:pPr>
    </w:p>
    <w:p w14:paraId="74A68269" w14:textId="39ED4E26" w:rsidR="009F1A46" w:rsidRPr="00A87097" w:rsidRDefault="009F1A46" w:rsidP="00A87097">
      <w:pPr>
        <w:spacing w:after="0" w:line="280" w:lineRule="exact"/>
        <w:jc w:val="both"/>
        <w:rPr>
          <w:rFonts w:ascii="Noto Sans" w:hAnsi="Noto Sans" w:cs="Times New Roman"/>
          <w:b/>
          <w:bCs/>
          <w:color w:val="000000"/>
          <w:sz w:val="20"/>
          <w:szCs w:val="20"/>
        </w:rPr>
      </w:pPr>
      <w:r w:rsidRPr="00A87097">
        <w:rPr>
          <w:rFonts w:ascii="Noto Sans" w:hAnsi="Noto Sans" w:cs="Times New Roman"/>
          <w:b/>
          <w:bCs/>
          <w:color w:val="000000"/>
          <w:sz w:val="20"/>
          <w:szCs w:val="20"/>
        </w:rPr>
        <w:t xml:space="preserve">CONSIDERATO 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che non è possibile fissare a breve una riunione del Consiglio di Dipartimento </w:t>
      </w:r>
      <w:r w:rsidR="000102DF" w:rsidRPr="00A87097">
        <w:rPr>
          <w:rFonts w:ascii="Noto Sans" w:hAnsi="Noto Sans" w:cs="Times New Roman"/>
          <w:color w:val="000000"/>
          <w:sz w:val="20"/>
          <w:szCs w:val="20"/>
        </w:rPr>
        <w:t xml:space="preserve">di </w:t>
      </w:r>
      <w:r w:rsidR="008D76C7" w:rsidRPr="00A87097">
        <w:rPr>
          <w:rFonts w:ascii="Noto Sans" w:hAnsi="Noto Sans" w:cs="Times New Roman"/>
          <w:color w:val="000000"/>
          <w:sz w:val="20"/>
          <w:szCs w:val="20"/>
        </w:rPr>
        <w:t>……………………………………………</w:t>
      </w:r>
      <w:r w:rsidRPr="00A87097">
        <w:rPr>
          <w:rFonts w:ascii="Noto Sans" w:hAnsi="Noto Sans" w:cs="Times New Roman"/>
          <w:color w:val="000000"/>
          <w:sz w:val="20"/>
          <w:szCs w:val="20"/>
        </w:rPr>
        <w:t>e</w:t>
      </w:r>
      <w:r w:rsidR="008D76C7" w:rsidRPr="00A87097">
        <w:rPr>
          <w:rFonts w:ascii="Noto Sans" w:hAnsi="Noto Sans" w:cs="Times New Roman"/>
          <w:color w:val="000000"/>
          <w:sz w:val="20"/>
          <w:szCs w:val="20"/>
        </w:rPr>
        <w:t>,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 data l'urgenza</w:t>
      </w:r>
      <w:r w:rsidR="008D76C7" w:rsidRPr="00A87097">
        <w:rPr>
          <w:rFonts w:ascii="Noto Sans" w:hAnsi="Noto Sans" w:cs="Times New Roman"/>
          <w:color w:val="000000"/>
          <w:sz w:val="20"/>
          <w:szCs w:val="20"/>
        </w:rPr>
        <w:t>,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 di presentare</w:t>
      </w:r>
      <w:r w:rsidR="0080743E" w:rsidRPr="00A87097">
        <w:rPr>
          <w:rFonts w:ascii="Noto Sans" w:hAnsi="Noto Sans" w:cs="Times New Roman"/>
          <w:color w:val="000000"/>
          <w:sz w:val="20"/>
          <w:szCs w:val="20"/>
        </w:rPr>
        <w:t xml:space="preserve"> la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 proposta di rinnovo del corso di Dottorato di Ricerca in “</w:t>
      </w:r>
      <w:r w:rsidR="008D76C7" w:rsidRPr="00A87097">
        <w:rPr>
          <w:rFonts w:ascii="Noto Sans" w:hAnsi="Noto Sans" w:cs="Times New Roman"/>
          <w:color w:val="000000"/>
          <w:sz w:val="20"/>
          <w:szCs w:val="20"/>
        </w:rPr>
        <w:t>……………………………………………………………………</w:t>
      </w:r>
      <w:r w:rsidR="0080743E" w:rsidRPr="00A87097">
        <w:rPr>
          <w:rFonts w:ascii="Noto Sans" w:hAnsi="Noto Sans" w:cs="Times New Roman"/>
          <w:color w:val="000000"/>
          <w:sz w:val="20"/>
          <w:szCs w:val="20"/>
        </w:rPr>
        <w:t>”</w:t>
      </w:r>
      <w:r w:rsidR="00A70ED1">
        <w:rPr>
          <w:rFonts w:ascii="Noto Sans" w:hAnsi="Noto Sans" w:cs="Times New Roman"/>
          <w:color w:val="000000"/>
          <w:sz w:val="20"/>
          <w:szCs w:val="20"/>
        </w:rPr>
        <w:t>, XLI</w:t>
      </w:r>
      <w:r w:rsidR="00FE74CD">
        <w:rPr>
          <w:rFonts w:ascii="Noto Sans" w:hAnsi="Noto Sans" w:cs="Times New Roman"/>
          <w:color w:val="000000"/>
          <w:sz w:val="20"/>
          <w:szCs w:val="20"/>
        </w:rPr>
        <w:t>I</w:t>
      </w:r>
      <w:r w:rsidR="00A70ED1">
        <w:rPr>
          <w:rFonts w:ascii="Noto Sans" w:hAnsi="Noto Sans" w:cs="Times New Roman"/>
          <w:color w:val="000000"/>
          <w:sz w:val="20"/>
          <w:szCs w:val="20"/>
        </w:rPr>
        <w:t xml:space="preserve"> ciclo, </w:t>
      </w:r>
      <w:proofErr w:type="spellStart"/>
      <w:r w:rsidR="00A70ED1">
        <w:rPr>
          <w:rFonts w:ascii="Noto Sans" w:hAnsi="Noto Sans" w:cs="Times New Roman"/>
          <w:color w:val="000000"/>
          <w:sz w:val="20"/>
          <w:szCs w:val="20"/>
        </w:rPr>
        <w:t>a.a</w:t>
      </w:r>
      <w:proofErr w:type="spellEnd"/>
      <w:r w:rsidR="00A70ED1">
        <w:rPr>
          <w:rFonts w:ascii="Noto Sans" w:hAnsi="Noto Sans" w:cs="Times New Roman"/>
          <w:color w:val="000000"/>
          <w:sz w:val="20"/>
          <w:szCs w:val="20"/>
        </w:rPr>
        <w:t>. 202</w:t>
      </w:r>
      <w:r w:rsidR="00FE74CD">
        <w:rPr>
          <w:rFonts w:ascii="Noto Sans" w:hAnsi="Noto Sans" w:cs="Times New Roman"/>
          <w:color w:val="000000"/>
          <w:sz w:val="20"/>
          <w:szCs w:val="20"/>
        </w:rPr>
        <w:t>6</w:t>
      </w:r>
      <w:r w:rsidR="00A70ED1">
        <w:rPr>
          <w:rFonts w:ascii="Noto Sans" w:hAnsi="Noto Sans" w:cs="Times New Roman"/>
          <w:color w:val="000000"/>
          <w:sz w:val="20"/>
          <w:szCs w:val="20"/>
        </w:rPr>
        <w:t>/2</w:t>
      </w:r>
      <w:r w:rsidR="00FE74CD">
        <w:rPr>
          <w:rFonts w:ascii="Noto Sans" w:hAnsi="Noto Sans" w:cs="Times New Roman"/>
          <w:color w:val="000000"/>
          <w:sz w:val="20"/>
          <w:szCs w:val="20"/>
        </w:rPr>
        <w:t>7</w:t>
      </w:r>
      <w:r w:rsidR="00A70ED1">
        <w:rPr>
          <w:rFonts w:ascii="Noto Sans" w:hAnsi="Noto Sans" w:cs="Times New Roman"/>
          <w:color w:val="000000"/>
          <w:sz w:val="20"/>
          <w:szCs w:val="20"/>
        </w:rPr>
        <w:t>;</w:t>
      </w:r>
    </w:p>
    <w:p w14:paraId="6A4581B5" w14:textId="77777777" w:rsidR="0080743E" w:rsidRPr="00A87097" w:rsidRDefault="0080743E" w:rsidP="00A87097">
      <w:pPr>
        <w:spacing w:after="0" w:line="280" w:lineRule="exact"/>
        <w:jc w:val="both"/>
        <w:rPr>
          <w:rFonts w:ascii="Noto Sans" w:hAnsi="Noto Sans" w:cs="Times New Roman"/>
          <w:b/>
          <w:bCs/>
          <w:color w:val="000000"/>
          <w:sz w:val="20"/>
          <w:szCs w:val="20"/>
        </w:rPr>
      </w:pPr>
    </w:p>
    <w:p w14:paraId="32E5DC7F" w14:textId="005E8F96" w:rsidR="00FF4CBE" w:rsidRDefault="009F1A46" w:rsidP="00A87097">
      <w:pPr>
        <w:spacing w:after="0" w:line="280" w:lineRule="exact"/>
        <w:jc w:val="center"/>
        <w:rPr>
          <w:rFonts w:ascii="Noto Sans" w:hAnsi="Noto Sans" w:cs="Times New Roman"/>
          <w:b/>
          <w:bCs/>
          <w:color w:val="000000"/>
          <w:sz w:val="20"/>
          <w:szCs w:val="20"/>
        </w:rPr>
      </w:pPr>
      <w:r w:rsidRPr="00A87097">
        <w:rPr>
          <w:rFonts w:ascii="Noto Sans" w:hAnsi="Noto Sans" w:cs="Times New Roman"/>
          <w:b/>
          <w:bCs/>
          <w:color w:val="000000"/>
          <w:sz w:val="20"/>
          <w:szCs w:val="20"/>
        </w:rPr>
        <w:t>D I S P O N E</w:t>
      </w:r>
    </w:p>
    <w:p w14:paraId="46B70CF6" w14:textId="77777777" w:rsidR="00A87097" w:rsidRPr="00A87097" w:rsidRDefault="00A87097" w:rsidP="00A87097">
      <w:pPr>
        <w:spacing w:after="0" w:line="280" w:lineRule="exact"/>
        <w:jc w:val="center"/>
        <w:rPr>
          <w:rFonts w:ascii="Noto Sans" w:hAnsi="Noto Sans" w:cs="Times New Roman"/>
          <w:b/>
          <w:bCs/>
          <w:color w:val="000000"/>
          <w:sz w:val="20"/>
          <w:szCs w:val="20"/>
        </w:rPr>
      </w:pPr>
    </w:p>
    <w:p w14:paraId="7A60E115" w14:textId="10D7A859" w:rsidR="00A70ED1" w:rsidRDefault="000102DF" w:rsidP="00A87097">
      <w:pPr>
        <w:spacing w:after="0" w:line="280" w:lineRule="exact"/>
        <w:jc w:val="both"/>
        <w:rPr>
          <w:rFonts w:ascii="Noto Sans" w:hAnsi="Noto Sans" w:cs="Times New Roman"/>
          <w:color w:val="000000"/>
          <w:sz w:val="20"/>
          <w:szCs w:val="20"/>
        </w:rPr>
      </w:pPr>
      <w:r w:rsidRPr="00A87097">
        <w:rPr>
          <w:rFonts w:ascii="Noto Sans" w:hAnsi="Noto Sans" w:cs="Times New Roman"/>
          <w:b/>
          <w:bCs/>
          <w:color w:val="000000"/>
          <w:sz w:val="20"/>
          <w:szCs w:val="20"/>
        </w:rPr>
        <w:t>Art. 1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 – di approvare la proposta d rinnovo per il</w:t>
      </w:r>
      <w:r w:rsidR="008D76C7" w:rsidRPr="00A87097">
        <w:rPr>
          <w:rFonts w:ascii="Noto Sans" w:hAnsi="Noto Sans" w:cs="Times New Roman"/>
          <w:color w:val="000000"/>
          <w:sz w:val="20"/>
          <w:szCs w:val="20"/>
        </w:rPr>
        <w:t xml:space="preserve"> XL</w:t>
      </w:r>
      <w:r w:rsidR="00A70ED1">
        <w:rPr>
          <w:rFonts w:ascii="Noto Sans" w:hAnsi="Noto Sans" w:cs="Times New Roman"/>
          <w:color w:val="000000"/>
          <w:sz w:val="20"/>
          <w:szCs w:val="20"/>
        </w:rPr>
        <w:t>I</w:t>
      </w:r>
      <w:r w:rsidR="00FE74CD">
        <w:rPr>
          <w:rFonts w:ascii="Noto Sans" w:hAnsi="Noto Sans" w:cs="Times New Roman"/>
          <w:color w:val="000000"/>
          <w:sz w:val="20"/>
          <w:szCs w:val="20"/>
        </w:rPr>
        <w:t>I</w:t>
      </w:r>
      <w:r w:rsidR="008D76C7" w:rsidRPr="00A87097">
        <w:rPr>
          <w:rFonts w:ascii="Noto Sans" w:hAnsi="Noto Sans" w:cs="Times New Roman"/>
          <w:color w:val="000000"/>
          <w:sz w:val="20"/>
          <w:szCs w:val="20"/>
        </w:rPr>
        <w:t xml:space="preserve"> 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ciclo, </w:t>
      </w:r>
      <w:proofErr w:type="spellStart"/>
      <w:r w:rsidRPr="00A87097">
        <w:rPr>
          <w:rFonts w:ascii="Noto Sans" w:hAnsi="Noto Sans" w:cs="Times New Roman"/>
          <w:color w:val="000000"/>
          <w:sz w:val="20"/>
          <w:szCs w:val="20"/>
        </w:rPr>
        <w:t>a.a</w:t>
      </w:r>
      <w:proofErr w:type="spellEnd"/>
      <w:r w:rsidRPr="00A87097">
        <w:rPr>
          <w:rFonts w:ascii="Noto Sans" w:hAnsi="Noto Sans" w:cs="Times New Roman"/>
          <w:color w:val="000000"/>
          <w:sz w:val="20"/>
          <w:szCs w:val="20"/>
        </w:rPr>
        <w:t>. 202</w:t>
      </w:r>
      <w:r w:rsidR="00FE74CD">
        <w:rPr>
          <w:rFonts w:ascii="Noto Sans" w:hAnsi="Noto Sans" w:cs="Times New Roman"/>
          <w:color w:val="000000"/>
          <w:sz w:val="20"/>
          <w:szCs w:val="20"/>
        </w:rPr>
        <w:t>6</w:t>
      </w:r>
      <w:r w:rsidRPr="00A87097">
        <w:rPr>
          <w:rFonts w:ascii="Noto Sans" w:hAnsi="Noto Sans" w:cs="Times New Roman"/>
          <w:color w:val="000000"/>
          <w:sz w:val="20"/>
          <w:szCs w:val="20"/>
        </w:rPr>
        <w:t>/2</w:t>
      </w:r>
      <w:r w:rsidR="00FE74CD">
        <w:rPr>
          <w:rFonts w:ascii="Noto Sans" w:hAnsi="Noto Sans" w:cs="Times New Roman"/>
          <w:color w:val="000000"/>
          <w:sz w:val="20"/>
          <w:szCs w:val="20"/>
        </w:rPr>
        <w:t>7</w:t>
      </w:r>
      <w:r w:rsidRPr="00A87097">
        <w:rPr>
          <w:rFonts w:ascii="Noto Sans" w:hAnsi="Noto Sans" w:cs="Times New Roman"/>
          <w:color w:val="000000"/>
          <w:sz w:val="20"/>
          <w:szCs w:val="20"/>
        </w:rPr>
        <w:t>, del corso di Dottorato di Ricerca in “</w:t>
      </w:r>
      <w:r w:rsidR="008D76C7" w:rsidRPr="00A87097">
        <w:rPr>
          <w:rFonts w:ascii="Noto Sans" w:hAnsi="Noto Sans" w:cs="Times New Roman"/>
          <w:i/>
          <w:iCs/>
          <w:color w:val="000000"/>
          <w:sz w:val="20"/>
          <w:szCs w:val="20"/>
        </w:rPr>
        <w:t>……………………………………………</w:t>
      </w:r>
      <w:r w:rsidR="00A87097">
        <w:rPr>
          <w:rFonts w:ascii="Noto Sans" w:hAnsi="Noto Sans" w:cs="Times New Roman"/>
          <w:i/>
          <w:iCs/>
          <w:color w:val="000000"/>
          <w:sz w:val="20"/>
          <w:szCs w:val="20"/>
        </w:rPr>
        <w:t>……………</w:t>
      </w:r>
      <w:r w:rsidR="00A33231">
        <w:rPr>
          <w:rFonts w:ascii="Noto Sans" w:hAnsi="Noto Sans" w:cs="Times New Roman"/>
          <w:i/>
          <w:iCs/>
          <w:color w:val="000000"/>
          <w:sz w:val="20"/>
          <w:szCs w:val="20"/>
        </w:rPr>
        <w:t>……</w:t>
      </w:r>
      <w:proofErr w:type="gramStart"/>
      <w:r w:rsidR="00A33231">
        <w:rPr>
          <w:rFonts w:ascii="Noto Sans" w:hAnsi="Noto Sans" w:cs="Times New Roman"/>
          <w:i/>
          <w:iCs/>
          <w:color w:val="000000"/>
          <w:sz w:val="20"/>
          <w:szCs w:val="20"/>
        </w:rPr>
        <w:t>…</w:t>
      </w:r>
      <w:r w:rsidR="008D76C7" w:rsidRPr="00A87097">
        <w:rPr>
          <w:rFonts w:ascii="Noto Sans" w:hAnsi="Noto Sans" w:cs="Times New Roman"/>
          <w:i/>
          <w:iCs/>
          <w:color w:val="000000"/>
          <w:sz w:val="20"/>
          <w:szCs w:val="20"/>
        </w:rPr>
        <w:t>….</w:t>
      </w:r>
      <w:proofErr w:type="gramEnd"/>
      <w:r w:rsidR="008D76C7" w:rsidRPr="00A87097">
        <w:rPr>
          <w:rFonts w:ascii="Noto Sans" w:hAnsi="Noto Sans" w:cs="Times New Roman"/>
          <w:i/>
          <w:iCs/>
          <w:color w:val="000000"/>
          <w:sz w:val="20"/>
          <w:szCs w:val="20"/>
        </w:rPr>
        <w:t>.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”, con sede amministrativa presso il Dipartimento di </w:t>
      </w:r>
      <w:r w:rsidR="00A70ED1">
        <w:rPr>
          <w:rFonts w:ascii="Noto Sans" w:hAnsi="Noto Sans" w:cs="Times New Roman"/>
          <w:color w:val="000000"/>
          <w:sz w:val="20"/>
          <w:szCs w:val="20"/>
        </w:rPr>
        <w:t>……………………..</w:t>
      </w:r>
    </w:p>
    <w:p w14:paraId="3748D2C6" w14:textId="778D14B8" w:rsidR="000102DF" w:rsidRPr="00A87097" w:rsidRDefault="008D76C7" w:rsidP="00A87097">
      <w:pPr>
        <w:spacing w:after="0" w:line="280" w:lineRule="exact"/>
        <w:jc w:val="both"/>
        <w:rPr>
          <w:rFonts w:ascii="Noto Sans" w:hAnsi="Noto Sans" w:cs="Times New Roman"/>
          <w:color w:val="000000"/>
          <w:sz w:val="20"/>
          <w:szCs w:val="20"/>
        </w:rPr>
      </w:pPr>
      <w:r w:rsidRPr="00A87097">
        <w:rPr>
          <w:rFonts w:ascii="Noto Sans" w:hAnsi="Noto Sans" w:cs="Times New Roman"/>
          <w:color w:val="000000"/>
          <w:sz w:val="20"/>
          <w:szCs w:val="20"/>
        </w:rPr>
        <w:t>………………………………………………..</w:t>
      </w:r>
      <w:r w:rsidR="00A70ED1">
        <w:rPr>
          <w:rFonts w:ascii="Noto Sans" w:hAnsi="Noto Sans" w:cs="Times New Roman"/>
          <w:color w:val="000000"/>
          <w:sz w:val="20"/>
          <w:szCs w:val="20"/>
        </w:rPr>
        <w:t xml:space="preserve"> .</w:t>
      </w:r>
    </w:p>
    <w:p w14:paraId="7FCAB936" w14:textId="77777777" w:rsidR="000102DF" w:rsidRPr="00A87097" w:rsidRDefault="000102DF" w:rsidP="00A87097">
      <w:pPr>
        <w:spacing w:after="0" w:line="280" w:lineRule="exact"/>
        <w:jc w:val="both"/>
        <w:rPr>
          <w:rFonts w:ascii="Noto Sans" w:hAnsi="Noto Sans" w:cs="Times New Roman"/>
          <w:color w:val="000000"/>
          <w:sz w:val="20"/>
          <w:szCs w:val="20"/>
        </w:rPr>
      </w:pPr>
    </w:p>
    <w:p w14:paraId="1F30512B" w14:textId="0FD2B89B" w:rsidR="000102DF" w:rsidRPr="00A87097" w:rsidRDefault="000102DF" w:rsidP="00A87097">
      <w:pPr>
        <w:spacing w:after="0" w:line="280" w:lineRule="exact"/>
        <w:jc w:val="both"/>
        <w:rPr>
          <w:rFonts w:ascii="Noto Sans" w:hAnsi="Noto Sans" w:cs="Times New Roman"/>
          <w:color w:val="000000"/>
          <w:sz w:val="20"/>
          <w:szCs w:val="20"/>
        </w:rPr>
      </w:pPr>
      <w:r w:rsidRPr="00A87097">
        <w:rPr>
          <w:rFonts w:ascii="Noto Sans" w:hAnsi="Noto Sans" w:cs="Times New Roman"/>
          <w:b/>
          <w:bCs/>
          <w:color w:val="000000"/>
          <w:sz w:val="20"/>
          <w:szCs w:val="20"/>
        </w:rPr>
        <w:t>Art. 2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 – di approvare il prospetto delle risorse messe a disposizione da</w:t>
      </w:r>
      <w:r w:rsidR="008D76C7" w:rsidRPr="00A87097">
        <w:rPr>
          <w:rFonts w:ascii="Noto Sans" w:hAnsi="Noto Sans" w:cs="Times New Roman"/>
          <w:color w:val="000000"/>
          <w:sz w:val="20"/>
          <w:szCs w:val="20"/>
        </w:rPr>
        <w:t>l Dipartimento (oppure da</w:t>
      </w:r>
      <w:r w:rsidR="0080743E" w:rsidRPr="00A87097">
        <w:rPr>
          <w:rFonts w:ascii="Noto Sans" w:hAnsi="Noto Sans" w:cs="Times New Roman"/>
          <w:color w:val="000000"/>
          <w:sz w:val="20"/>
          <w:szCs w:val="20"/>
        </w:rPr>
        <w:t>i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 Dipartiment</w:t>
      </w:r>
      <w:r w:rsidR="0080743E" w:rsidRPr="00A87097">
        <w:rPr>
          <w:rFonts w:ascii="Noto Sans" w:hAnsi="Noto Sans" w:cs="Times New Roman"/>
          <w:color w:val="000000"/>
          <w:sz w:val="20"/>
          <w:szCs w:val="20"/>
        </w:rPr>
        <w:t>i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 </w:t>
      </w:r>
      <w:r w:rsidR="0080743E" w:rsidRPr="00A87097">
        <w:rPr>
          <w:rFonts w:ascii="Noto Sans" w:hAnsi="Noto Sans" w:cs="Times New Roman"/>
          <w:color w:val="000000"/>
          <w:sz w:val="20"/>
          <w:szCs w:val="20"/>
        </w:rPr>
        <w:t>che concorrono all’attivazione del corso</w:t>
      </w:r>
      <w:r w:rsidR="008D76C7" w:rsidRPr="00A87097">
        <w:rPr>
          <w:rFonts w:ascii="Noto Sans" w:hAnsi="Noto Sans" w:cs="Times New Roman"/>
          <w:color w:val="000000"/>
          <w:sz w:val="20"/>
          <w:szCs w:val="20"/>
        </w:rPr>
        <w:t>)</w:t>
      </w:r>
      <w:r w:rsidR="0080743E" w:rsidRPr="00A87097">
        <w:rPr>
          <w:rFonts w:ascii="Noto Sans" w:hAnsi="Noto Sans" w:cs="Times New Roman"/>
          <w:color w:val="000000"/>
          <w:sz w:val="20"/>
          <w:szCs w:val="20"/>
        </w:rPr>
        <w:t xml:space="preserve"> 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per il finanziamento delle posizioni </w:t>
      </w:r>
      <w:r w:rsidR="002523AC" w:rsidRPr="00A87097">
        <w:rPr>
          <w:rFonts w:ascii="Noto Sans" w:hAnsi="Noto Sans" w:cs="Times New Roman"/>
          <w:color w:val="000000"/>
          <w:sz w:val="20"/>
          <w:szCs w:val="20"/>
        </w:rPr>
        <w:t xml:space="preserve">coperte </w:t>
      </w:r>
      <w:r w:rsidRPr="00A87097">
        <w:rPr>
          <w:rFonts w:ascii="Noto Sans" w:hAnsi="Noto Sans" w:cs="Times New Roman"/>
          <w:color w:val="000000"/>
          <w:sz w:val="20"/>
          <w:szCs w:val="20"/>
        </w:rPr>
        <w:t>con borsa di studio e senza borsa di studio, allegato al presente disposto e di cui forma parte integrante (</w:t>
      </w:r>
      <w:proofErr w:type="spellStart"/>
      <w:r w:rsidRPr="00A87097">
        <w:rPr>
          <w:rFonts w:ascii="Noto Sans" w:hAnsi="Noto Sans" w:cs="Times New Roman"/>
          <w:b/>
          <w:bCs/>
          <w:color w:val="000000"/>
          <w:sz w:val="20"/>
          <w:szCs w:val="20"/>
        </w:rPr>
        <w:t>All</w:t>
      </w:r>
      <w:proofErr w:type="spellEnd"/>
      <w:r w:rsidRPr="00A87097">
        <w:rPr>
          <w:rFonts w:ascii="Noto Sans" w:hAnsi="Noto Sans" w:cs="Times New Roman"/>
          <w:b/>
          <w:bCs/>
          <w:color w:val="000000"/>
          <w:sz w:val="20"/>
          <w:szCs w:val="20"/>
        </w:rPr>
        <w:t>. 1</w:t>
      </w:r>
      <w:r w:rsidRPr="00A87097">
        <w:rPr>
          <w:rFonts w:ascii="Noto Sans" w:hAnsi="Noto Sans" w:cs="Times New Roman"/>
          <w:color w:val="000000"/>
          <w:sz w:val="20"/>
          <w:szCs w:val="20"/>
        </w:rPr>
        <w:t>).</w:t>
      </w:r>
    </w:p>
    <w:p w14:paraId="1BA69E8A" w14:textId="77777777" w:rsidR="000102DF" w:rsidRPr="00A87097" w:rsidRDefault="000102DF" w:rsidP="00A87097">
      <w:pPr>
        <w:spacing w:after="0" w:line="280" w:lineRule="exact"/>
        <w:jc w:val="both"/>
        <w:rPr>
          <w:rFonts w:ascii="Noto Sans" w:hAnsi="Noto Sans" w:cs="Times New Roman"/>
          <w:color w:val="000000"/>
          <w:sz w:val="20"/>
          <w:szCs w:val="20"/>
        </w:rPr>
      </w:pPr>
    </w:p>
    <w:p w14:paraId="7AFFC095" w14:textId="4E92ADDF" w:rsidR="000102DF" w:rsidRPr="00A87097" w:rsidRDefault="000102DF" w:rsidP="00A87097">
      <w:pPr>
        <w:spacing w:after="0" w:line="280" w:lineRule="exact"/>
        <w:jc w:val="both"/>
        <w:rPr>
          <w:rFonts w:ascii="Noto Sans" w:hAnsi="Noto Sans" w:cs="Times New Roman"/>
          <w:color w:val="000000"/>
          <w:sz w:val="20"/>
          <w:szCs w:val="20"/>
        </w:rPr>
      </w:pPr>
      <w:r w:rsidRPr="00A87097">
        <w:rPr>
          <w:rFonts w:ascii="Noto Sans" w:hAnsi="Noto Sans" w:cs="Times New Roman"/>
          <w:b/>
          <w:bCs/>
          <w:color w:val="000000"/>
          <w:sz w:val="20"/>
          <w:szCs w:val="20"/>
        </w:rPr>
        <w:t>Art. 3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 – di autorizzare l’utilizzo delle infrastrutture de</w:t>
      </w:r>
      <w:r w:rsidR="0080743E" w:rsidRPr="00A87097">
        <w:rPr>
          <w:rFonts w:ascii="Noto Sans" w:hAnsi="Noto Sans" w:cs="Times New Roman"/>
          <w:color w:val="000000"/>
          <w:sz w:val="20"/>
          <w:szCs w:val="20"/>
        </w:rPr>
        <w:t xml:space="preserve">l Dipartimento </w:t>
      </w:r>
      <w:r w:rsidRPr="00A87097">
        <w:rPr>
          <w:rFonts w:ascii="Noto Sans" w:hAnsi="Noto Sans" w:cs="Times New Roman"/>
          <w:color w:val="000000"/>
          <w:sz w:val="20"/>
          <w:szCs w:val="20"/>
        </w:rPr>
        <w:t>per le attività formative e di ricerca del corso</w:t>
      </w:r>
      <w:r w:rsidR="002523AC" w:rsidRPr="00A87097">
        <w:rPr>
          <w:rFonts w:ascii="Noto Sans" w:hAnsi="Noto Sans" w:cs="Times New Roman"/>
          <w:color w:val="000000"/>
          <w:sz w:val="20"/>
          <w:szCs w:val="20"/>
        </w:rPr>
        <w:t xml:space="preserve"> di dottorato.</w:t>
      </w:r>
    </w:p>
    <w:p w14:paraId="408C19CD" w14:textId="77777777" w:rsidR="00837CC9" w:rsidRPr="00A87097" w:rsidRDefault="00837CC9" w:rsidP="00A87097">
      <w:pPr>
        <w:spacing w:after="0" w:line="280" w:lineRule="exact"/>
        <w:jc w:val="both"/>
        <w:rPr>
          <w:rFonts w:ascii="Noto Sans" w:hAnsi="Noto Sans" w:cs="Times New Roman"/>
          <w:b/>
          <w:bCs/>
          <w:color w:val="000000"/>
          <w:sz w:val="20"/>
          <w:szCs w:val="20"/>
        </w:rPr>
      </w:pPr>
    </w:p>
    <w:p w14:paraId="7228F726" w14:textId="77777777" w:rsidR="00A70ED1" w:rsidRDefault="00A70ED1" w:rsidP="00A87097">
      <w:pPr>
        <w:spacing w:after="0" w:line="280" w:lineRule="exact"/>
        <w:jc w:val="both"/>
        <w:rPr>
          <w:rFonts w:ascii="Noto Sans" w:hAnsi="Noto Sans" w:cs="Times New Roman"/>
          <w:b/>
          <w:color w:val="000000"/>
          <w:sz w:val="20"/>
          <w:szCs w:val="20"/>
        </w:rPr>
      </w:pPr>
    </w:p>
    <w:p w14:paraId="5DC09A64" w14:textId="77777777" w:rsidR="00A70ED1" w:rsidRDefault="00A70ED1" w:rsidP="00A87097">
      <w:pPr>
        <w:spacing w:after="0" w:line="280" w:lineRule="exact"/>
        <w:jc w:val="both"/>
        <w:rPr>
          <w:rFonts w:ascii="Noto Sans" w:hAnsi="Noto Sans" w:cs="Times New Roman"/>
          <w:b/>
          <w:color w:val="000000"/>
          <w:sz w:val="20"/>
          <w:szCs w:val="20"/>
        </w:rPr>
      </w:pPr>
    </w:p>
    <w:p w14:paraId="4ADEBFC8" w14:textId="77777777" w:rsidR="00A70ED1" w:rsidRDefault="00A70ED1" w:rsidP="00A87097">
      <w:pPr>
        <w:spacing w:after="0" w:line="280" w:lineRule="exact"/>
        <w:jc w:val="both"/>
        <w:rPr>
          <w:rFonts w:ascii="Noto Sans" w:hAnsi="Noto Sans" w:cs="Times New Roman"/>
          <w:b/>
          <w:color w:val="000000"/>
          <w:sz w:val="20"/>
          <w:szCs w:val="20"/>
        </w:rPr>
      </w:pPr>
    </w:p>
    <w:p w14:paraId="14369E7D" w14:textId="77777777" w:rsidR="00A70ED1" w:rsidRDefault="00A70ED1" w:rsidP="00A87097">
      <w:pPr>
        <w:spacing w:after="0" w:line="280" w:lineRule="exact"/>
        <w:jc w:val="both"/>
        <w:rPr>
          <w:rFonts w:ascii="Noto Sans" w:hAnsi="Noto Sans" w:cs="Times New Roman"/>
          <w:b/>
          <w:color w:val="000000"/>
          <w:sz w:val="20"/>
          <w:szCs w:val="20"/>
        </w:rPr>
      </w:pPr>
    </w:p>
    <w:p w14:paraId="631AD8DE" w14:textId="09F6E8ED" w:rsidR="00A33231" w:rsidRDefault="00A87097" w:rsidP="00A87097">
      <w:pPr>
        <w:spacing w:after="0" w:line="280" w:lineRule="exact"/>
        <w:jc w:val="both"/>
        <w:rPr>
          <w:rFonts w:ascii="Noto Sans" w:hAnsi="Noto Sans" w:cs="Times New Roman"/>
          <w:color w:val="000000"/>
          <w:sz w:val="20"/>
          <w:szCs w:val="20"/>
        </w:rPr>
      </w:pPr>
      <w:r w:rsidRPr="00A87097">
        <w:rPr>
          <w:rFonts w:ascii="Noto Sans" w:hAnsi="Noto Sans" w:cs="Times New Roman"/>
          <w:b/>
          <w:color w:val="000000"/>
          <w:sz w:val="20"/>
          <w:szCs w:val="20"/>
        </w:rPr>
        <w:t>Art. 4 -</w:t>
      </w:r>
      <w:r>
        <w:rPr>
          <w:rFonts w:ascii="Noto Sans" w:hAnsi="Noto Sans" w:cs="Times New Roman"/>
          <w:color w:val="000000"/>
          <w:sz w:val="20"/>
          <w:szCs w:val="20"/>
        </w:rPr>
        <w:t xml:space="preserve"> </w:t>
      </w:r>
      <w:r w:rsidR="009E59F5" w:rsidRPr="00A87097">
        <w:rPr>
          <w:rFonts w:ascii="Noto Sans" w:hAnsi="Noto Sans" w:cs="Times New Roman"/>
          <w:color w:val="000000"/>
          <w:sz w:val="20"/>
          <w:szCs w:val="20"/>
        </w:rPr>
        <w:t>Il presente disposto sarà portato</w:t>
      </w:r>
      <w:r w:rsidR="000F7759" w:rsidRPr="00A87097">
        <w:rPr>
          <w:rFonts w:ascii="Noto Sans" w:hAnsi="Noto Sans" w:cs="Times New Roman"/>
          <w:color w:val="000000"/>
          <w:sz w:val="20"/>
          <w:szCs w:val="20"/>
        </w:rPr>
        <w:t xml:space="preserve"> a</w:t>
      </w:r>
      <w:r w:rsidR="009E59F5" w:rsidRPr="00A87097">
        <w:rPr>
          <w:rFonts w:ascii="Noto Sans" w:hAnsi="Noto Sans" w:cs="Times New Roman"/>
          <w:color w:val="000000"/>
          <w:sz w:val="20"/>
          <w:szCs w:val="20"/>
        </w:rPr>
        <w:t xml:space="preserve"> ratifica nella </w:t>
      </w:r>
      <w:r w:rsidR="0080743E" w:rsidRPr="00A87097">
        <w:rPr>
          <w:rFonts w:ascii="Noto Sans" w:hAnsi="Noto Sans" w:cs="Times New Roman"/>
          <w:color w:val="000000"/>
          <w:sz w:val="20"/>
          <w:szCs w:val="20"/>
        </w:rPr>
        <w:t>prima riunione utile d</w:t>
      </w:r>
      <w:r w:rsidR="009E59F5" w:rsidRPr="00A87097">
        <w:rPr>
          <w:rFonts w:ascii="Noto Sans" w:hAnsi="Noto Sans" w:cs="Times New Roman"/>
          <w:color w:val="000000"/>
          <w:sz w:val="20"/>
          <w:szCs w:val="20"/>
        </w:rPr>
        <w:t xml:space="preserve">el Consiglio di Dipartimento di </w:t>
      </w:r>
      <w:r w:rsidR="00A33231">
        <w:rPr>
          <w:rFonts w:ascii="Noto Sans" w:hAnsi="Noto Sans" w:cs="Times New Roman"/>
          <w:color w:val="000000"/>
          <w:sz w:val="20"/>
          <w:szCs w:val="20"/>
        </w:rPr>
        <w:t>…………</w:t>
      </w:r>
    </w:p>
    <w:p w14:paraId="3E65FF22" w14:textId="0C1D8242" w:rsidR="0080743E" w:rsidRPr="00A87097" w:rsidRDefault="008D76C7" w:rsidP="00A87097">
      <w:pPr>
        <w:spacing w:after="0" w:line="280" w:lineRule="exact"/>
        <w:jc w:val="both"/>
        <w:rPr>
          <w:rFonts w:ascii="Noto Sans" w:hAnsi="Noto Sans" w:cs="Times New Roman"/>
          <w:color w:val="000000"/>
          <w:sz w:val="20"/>
          <w:szCs w:val="20"/>
        </w:rPr>
      </w:pPr>
      <w:r w:rsidRPr="00A87097">
        <w:rPr>
          <w:rFonts w:ascii="Noto Sans" w:hAnsi="Noto Sans" w:cs="Times New Roman"/>
          <w:color w:val="000000"/>
          <w:sz w:val="20"/>
          <w:szCs w:val="20"/>
        </w:rPr>
        <w:t>…………………………………….</w:t>
      </w:r>
      <w:r w:rsidR="0080743E" w:rsidRPr="00A87097">
        <w:rPr>
          <w:rFonts w:ascii="Noto Sans" w:hAnsi="Noto Sans" w:cs="Times New Roman"/>
          <w:color w:val="000000"/>
          <w:sz w:val="20"/>
          <w:szCs w:val="20"/>
        </w:rPr>
        <w:t>.</w:t>
      </w:r>
      <w:r w:rsidR="00A33231">
        <w:rPr>
          <w:rFonts w:ascii="Noto Sans" w:hAnsi="Noto Sans" w:cs="Times New Roman"/>
          <w:color w:val="000000"/>
          <w:sz w:val="20"/>
          <w:szCs w:val="20"/>
        </w:rPr>
        <w:t xml:space="preserve"> .</w:t>
      </w:r>
    </w:p>
    <w:p w14:paraId="355276A2" w14:textId="77777777" w:rsidR="009E59F5" w:rsidRPr="00A87097" w:rsidRDefault="009E59F5" w:rsidP="00A87097">
      <w:pPr>
        <w:spacing w:after="0" w:line="280" w:lineRule="exact"/>
        <w:jc w:val="both"/>
        <w:rPr>
          <w:rFonts w:ascii="Noto Sans" w:hAnsi="Noto Sans" w:cs="Times New Roman"/>
          <w:color w:val="000000"/>
          <w:sz w:val="20"/>
          <w:szCs w:val="20"/>
        </w:rPr>
      </w:pPr>
    </w:p>
    <w:p w14:paraId="379DE810" w14:textId="77777777" w:rsidR="009E59F5" w:rsidRPr="00A87097" w:rsidRDefault="009E59F5" w:rsidP="00A87097">
      <w:pPr>
        <w:spacing w:after="0" w:line="280" w:lineRule="exact"/>
        <w:jc w:val="both"/>
        <w:rPr>
          <w:rFonts w:ascii="Noto Sans" w:hAnsi="Noto Sans" w:cs="Times New Roman"/>
          <w:color w:val="000000"/>
          <w:sz w:val="20"/>
          <w:szCs w:val="20"/>
        </w:rPr>
      </w:pPr>
    </w:p>
    <w:p w14:paraId="3FDC8508" w14:textId="27EF12F8" w:rsidR="009E59F5" w:rsidRPr="00A87097" w:rsidRDefault="009E59F5" w:rsidP="00A87097">
      <w:pPr>
        <w:spacing w:after="0" w:line="280" w:lineRule="exact"/>
        <w:jc w:val="both"/>
        <w:rPr>
          <w:rFonts w:ascii="Noto Sans" w:hAnsi="Noto Sans" w:cs="Times New Roman"/>
          <w:color w:val="000000"/>
          <w:sz w:val="20"/>
          <w:szCs w:val="20"/>
        </w:rPr>
      </w:pPr>
      <w:r w:rsidRPr="00A87097">
        <w:rPr>
          <w:rFonts w:ascii="Noto Sans" w:hAnsi="Noto Sans" w:cs="Times New Roman"/>
          <w:color w:val="000000"/>
          <w:sz w:val="20"/>
          <w:szCs w:val="20"/>
        </w:rPr>
        <w:tab/>
      </w:r>
      <w:r w:rsidRPr="00A87097">
        <w:rPr>
          <w:rFonts w:ascii="Noto Sans" w:hAnsi="Noto Sans" w:cs="Times New Roman"/>
          <w:color w:val="000000"/>
          <w:sz w:val="20"/>
          <w:szCs w:val="20"/>
        </w:rPr>
        <w:tab/>
      </w:r>
      <w:r w:rsidRPr="00A87097">
        <w:rPr>
          <w:rFonts w:ascii="Noto Sans" w:hAnsi="Noto Sans" w:cs="Times New Roman"/>
          <w:color w:val="000000"/>
          <w:sz w:val="20"/>
          <w:szCs w:val="20"/>
        </w:rPr>
        <w:tab/>
      </w:r>
      <w:r w:rsidRPr="00A87097">
        <w:rPr>
          <w:rFonts w:ascii="Noto Sans" w:hAnsi="Noto Sans" w:cs="Times New Roman"/>
          <w:color w:val="000000"/>
          <w:sz w:val="20"/>
          <w:szCs w:val="20"/>
        </w:rPr>
        <w:tab/>
      </w:r>
      <w:r w:rsidRPr="00A87097">
        <w:rPr>
          <w:rFonts w:ascii="Noto Sans" w:hAnsi="Noto Sans" w:cs="Times New Roman"/>
          <w:color w:val="000000"/>
          <w:sz w:val="20"/>
          <w:szCs w:val="20"/>
        </w:rPr>
        <w:tab/>
      </w:r>
      <w:r w:rsidRPr="00A87097">
        <w:rPr>
          <w:rFonts w:ascii="Noto Sans" w:hAnsi="Noto Sans" w:cs="Times New Roman"/>
          <w:color w:val="000000"/>
          <w:sz w:val="20"/>
          <w:szCs w:val="20"/>
        </w:rPr>
        <w:tab/>
      </w:r>
      <w:r w:rsidRPr="00A87097">
        <w:rPr>
          <w:rFonts w:ascii="Noto Sans" w:hAnsi="Noto Sans" w:cs="Times New Roman"/>
          <w:color w:val="000000"/>
          <w:sz w:val="20"/>
          <w:szCs w:val="20"/>
        </w:rPr>
        <w:tab/>
      </w:r>
      <w:r w:rsidR="00A87097">
        <w:rPr>
          <w:rFonts w:ascii="Noto Sans" w:hAnsi="Noto Sans" w:cs="Times New Roman"/>
          <w:color w:val="000000"/>
          <w:sz w:val="20"/>
          <w:szCs w:val="20"/>
        </w:rPr>
        <w:t xml:space="preserve">         </w:t>
      </w:r>
      <w:r w:rsidRPr="00A87097">
        <w:rPr>
          <w:rFonts w:ascii="Noto Sans" w:hAnsi="Noto Sans" w:cs="Times New Roman"/>
          <w:color w:val="000000"/>
          <w:sz w:val="20"/>
          <w:szCs w:val="20"/>
        </w:rPr>
        <w:t>IL</w:t>
      </w:r>
      <w:r w:rsidR="00A87097">
        <w:rPr>
          <w:rFonts w:ascii="Noto Sans" w:hAnsi="Noto Sans" w:cs="Times New Roman"/>
          <w:color w:val="000000"/>
          <w:sz w:val="20"/>
          <w:szCs w:val="20"/>
        </w:rPr>
        <w:t>/LA</w:t>
      </w:r>
      <w:r w:rsidRPr="00A87097">
        <w:rPr>
          <w:rFonts w:ascii="Noto Sans" w:hAnsi="Noto Sans" w:cs="Times New Roman"/>
          <w:color w:val="000000"/>
          <w:sz w:val="20"/>
          <w:szCs w:val="20"/>
        </w:rPr>
        <w:t xml:space="preserve"> DIRETTORE</w:t>
      </w:r>
      <w:r w:rsidR="00A87097">
        <w:rPr>
          <w:rFonts w:ascii="Noto Sans" w:hAnsi="Noto Sans" w:cs="Times New Roman"/>
          <w:color w:val="000000"/>
          <w:sz w:val="20"/>
          <w:szCs w:val="20"/>
        </w:rPr>
        <w:t>/DIRETTRICE</w:t>
      </w:r>
    </w:p>
    <w:p w14:paraId="09E847DF" w14:textId="28AB7A0A" w:rsidR="009E59F5" w:rsidRPr="00A87097" w:rsidRDefault="009E59F5" w:rsidP="00A87097">
      <w:pPr>
        <w:spacing w:after="0" w:line="280" w:lineRule="exact"/>
        <w:jc w:val="both"/>
        <w:rPr>
          <w:rFonts w:ascii="Noto Sans" w:hAnsi="Noto Sans" w:cs="Times New Roman"/>
          <w:color w:val="000000"/>
          <w:sz w:val="20"/>
          <w:szCs w:val="20"/>
        </w:rPr>
      </w:pPr>
      <w:r w:rsidRPr="00A87097">
        <w:rPr>
          <w:rFonts w:ascii="Noto Sans" w:hAnsi="Noto Sans" w:cs="Times New Roman"/>
          <w:color w:val="000000"/>
          <w:sz w:val="20"/>
          <w:szCs w:val="20"/>
        </w:rPr>
        <w:tab/>
      </w:r>
      <w:r w:rsidRPr="00A87097">
        <w:rPr>
          <w:rFonts w:ascii="Noto Sans" w:hAnsi="Noto Sans" w:cs="Times New Roman"/>
          <w:color w:val="000000"/>
          <w:sz w:val="20"/>
          <w:szCs w:val="20"/>
        </w:rPr>
        <w:tab/>
      </w:r>
      <w:r w:rsidRPr="00A87097">
        <w:rPr>
          <w:rFonts w:ascii="Noto Sans" w:hAnsi="Noto Sans" w:cs="Times New Roman"/>
          <w:color w:val="000000"/>
          <w:sz w:val="20"/>
          <w:szCs w:val="20"/>
        </w:rPr>
        <w:tab/>
      </w:r>
      <w:r w:rsidRPr="00A87097">
        <w:rPr>
          <w:rFonts w:ascii="Noto Sans" w:hAnsi="Noto Sans" w:cs="Times New Roman"/>
          <w:color w:val="000000"/>
          <w:sz w:val="20"/>
          <w:szCs w:val="20"/>
        </w:rPr>
        <w:tab/>
      </w:r>
      <w:r w:rsidRPr="00A87097">
        <w:rPr>
          <w:rFonts w:ascii="Noto Sans" w:hAnsi="Noto Sans" w:cs="Times New Roman"/>
          <w:color w:val="000000"/>
          <w:sz w:val="20"/>
          <w:szCs w:val="20"/>
        </w:rPr>
        <w:tab/>
      </w:r>
      <w:r w:rsidRPr="00A87097">
        <w:rPr>
          <w:rFonts w:ascii="Noto Sans" w:hAnsi="Noto Sans" w:cs="Times New Roman"/>
          <w:color w:val="000000"/>
          <w:sz w:val="20"/>
          <w:szCs w:val="20"/>
        </w:rPr>
        <w:tab/>
      </w:r>
      <w:r w:rsidRPr="00A87097">
        <w:rPr>
          <w:rFonts w:ascii="Noto Sans" w:hAnsi="Noto Sans" w:cs="Times New Roman"/>
          <w:color w:val="000000"/>
          <w:sz w:val="20"/>
          <w:szCs w:val="20"/>
        </w:rPr>
        <w:tab/>
      </w:r>
      <w:r w:rsidRPr="00A87097">
        <w:rPr>
          <w:rFonts w:ascii="Noto Sans" w:hAnsi="Noto Sans" w:cs="Times New Roman"/>
          <w:color w:val="000000"/>
          <w:sz w:val="20"/>
          <w:szCs w:val="20"/>
        </w:rPr>
        <w:tab/>
        <w:t xml:space="preserve">    </w:t>
      </w:r>
      <w:r w:rsidR="0080743E" w:rsidRPr="00A87097">
        <w:rPr>
          <w:rFonts w:ascii="Noto Sans" w:hAnsi="Noto Sans" w:cs="Times New Roman"/>
          <w:color w:val="000000"/>
          <w:sz w:val="20"/>
          <w:szCs w:val="20"/>
        </w:rPr>
        <w:t xml:space="preserve">  Prof</w:t>
      </w:r>
      <w:r w:rsidR="00A87097">
        <w:rPr>
          <w:rFonts w:ascii="Noto Sans" w:hAnsi="Noto Sans" w:cs="Times New Roman"/>
          <w:color w:val="000000"/>
          <w:sz w:val="20"/>
          <w:szCs w:val="20"/>
        </w:rPr>
        <w:t>…………………………</w:t>
      </w:r>
    </w:p>
    <w:sectPr w:rsidR="009E59F5" w:rsidRPr="00A87097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38508C" w14:textId="77777777" w:rsidR="00162F5F" w:rsidRDefault="00162F5F" w:rsidP="008D76C7">
      <w:pPr>
        <w:spacing w:after="0" w:line="240" w:lineRule="auto"/>
      </w:pPr>
      <w:r>
        <w:separator/>
      </w:r>
    </w:p>
  </w:endnote>
  <w:endnote w:type="continuationSeparator" w:id="0">
    <w:p w14:paraId="774E10F4" w14:textId="77777777" w:rsidR="00162F5F" w:rsidRDefault="00162F5F" w:rsidP="008D76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1C73F4" w14:textId="77777777" w:rsidR="00162F5F" w:rsidRDefault="00162F5F" w:rsidP="008D76C7">
      <w:pPr>
        <w:spacing w:after="0" w:line="240" w:lineRule="auto"/>
      </w:pPr>
      <w:r>
        <w:separator/>
      </w:r>
    </w:p>
  </w:footnote>
  <w:footnote w:type="continuationSeparator" w:id="0">
    <w:p w14:paraId="291F52FA" w14:textId="77777777" w:rsidR="00162F5F" w:rsidRDefault="00162F5F" w:rsidP="008D76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BAA89F" w14:textId="6FB10559" w:rsidR="008D76C7" w:rsidRDefault="008D76C7">
    <w:pPr>
      <w:pStyle w:val="Intestazione"/>
    </w:pPr>
    <w:r>
      <w:t>CARTA INTESTATA DEL DIPARTIMENTO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7D0175"/>
    <w:multiLevelType w:val="hybridMultilevel"/>
    <w:tmpl w:val="3C2E322A"/>
    <w:lvl w:ilvl="0" w:tplc="A606A6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CBE"/>
    <w:rsid w:val="000102DF"/>
    <w:rsid w:val="0004094D"/>
    <w:rsid w:val="000453C3"/>
    <w:rsid w:val="000F7759"/>
    <w:rsid w:val="00162F5F"/>
    <w:rsid w:val="002523AC"/>
    <w:rsid w:val="004934FB"/>
    <w:rsid w:val="005D5E56"/>
    <w:rsid w:val="00684FE2"/>
    <w:rsid w:val="006C43E2"/>
    <w:rsid w:val="0080743E"/>
    <w:rsid w:val="00837CC9"/>
    <w:rsid w:val="00884E4D"/>
    <w:rsid w:val="008D76C7"/>
    <w:rsid w:val="009E59F5"/>
    <w:rsid w:val="009F1A46"/>
    <w:rsid w:val="00A33231"/>
    <w:rsid w:val="00A70ED1"/>
    <w:rsid w:val="00A87097"/>
    <w:rsid w:val="00AA5E18"/>
    <w:rsid w:val="00AF023F"/>
    <w:rsid w:val="00C71B8D"/>
    <w:rsid w:val="00D64FE1"/>
    <w:rsid w:val="00F312E8"/>
    <w:rsid w:val="00FE74CD"/>
    <w:rsid w:val="00FF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C62C5"/>
  <w15:chartTrackingRefBased/>
  <w15:docId w15:val="{45B5F45C-5F91-4BFC-AB55-8E84F0018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F4CBE"/>
    <w:pPr>
      <w:suppressAutoHyphens/>
      <w:spacing w:after="200" w:line="276" w:lineRule="auto"/>
    </w:pPr>
    <w:rPr>
      <w:rFonts w:ascii="Calibri" w:eastAsia="Times New Roman" w:hAnsi="Calibri" w:cs="Calibri"/>
      <w:kern w:val="1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102D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8D76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D76C7"/>
    <w:rPr>
      <w:rFonts w:ascii="Calibri" w:eastAsia="Times New Roman" w:hAnsi="Calibri" w:cs="Calibri"/>
      <w:kern w:val="1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8D76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76C7"/>
    <w:rPr>
      <w:rFonts w:ascii="Calibri" w:eastAsia="Times New Roman" w:hAnsi="Calibri" w:cs="Calibri"/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 Capuani</dc:creator>
  <cp:keywords/>
  <dc:description/>
  <cp:lastModifiedBy>Capuani Paolo</cp:lastModifiedBy>
  <cp:revision>5</cp:revision>
  <dcterms:created xsi:type="dcterms:W3CDTF">2025-04-14T13:24:00Z</dcterms:created>
  <dcterms:modified xsi:type="dcterms:W3CDTF">2026-04-28T15:29:00Z</dcterms:modified>
</cp:coreProperties>
</file>